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36" w:rsidRDefault="002A22A2">
      <w:pPr>
        <w:pStyle w:val="Style51"/>
        <w:widowControl/>
        <w:spacing w:after="120" w:line="240" w:lineRule="auto"/>
        <w:ind w:firstLine="0"/>
        <w:jc w:val="center"/>
        <w:rPr>
          <w:rFonts w:hint="eastAsia"/>
        </w:rPr>
      </w:pPr>
      <w:r>
        <w:rPr>
          <w:b/>
          <w:color w:val="000000"/>
          <w:sz w:val="20"/>
          <w:szCs w:val="20"/>
        </w:rPr>
        <w:t>Н</w:t>
      </w:r>
      <w:r w:rsidR="00A42265">
        <w:rPr>
          <w:b/>
          <w:color w:val="000000"/>
          <w:sz w:val="20"/>
          <w:szCs w:val="20"/>
        </w:rPr>
        <w:t>аличие</w:t>
      </w:r>
      <w:r w:rsidR="00A42265">
        <w:rPr>
          <w:b/>
          <w:color w:val="000000"/>
          <w:sz w:val="20"/>
          <w:szCs w:val="20"/>
        </w:rPr>
        <w:t xml:space="preserve"> строительной техники и оборудования</w:t>
      </w:r>
    </w:p>
    <w:tbl>
      <w:tblPr>
        <w:tblW w:w="9754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909"/>
        <w:gridCol w:w="7938"/>
        <w:gridCol w:w="907"/>
      </w:tblGrid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A42265" w:rsidRDefault="0049023F">
            <w:pPr>
              <w:pStyle w:val="Style2"/>
              <w:widowControl/>
              <w:ind w:left="20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2265">
              <w:rPr>
                <w:rStyle w:val="FontStyle12"/>
                <w:rFonts w:asciiTheme="minorHAnsi" w:hAnsiTheme="minorHAnsi" w:cstheme="minorHAnsi"/>
                <w:b/>
                <w:sz w:val="20"/>
                <w:szCs w:val="20"/>
              </w:rPr>
              <w:t xml:space="preserve">№ </w:t>
            </w:r>
            <w:proofErr w:type="gramStart"/>
            <w:r w:rsidRPr="00A42265">
              <w:rPr>
                <w:rStyle w:val="FontStyle12"/>
                <w:rFonts w:asciiTheme="minorHAnsi" w:hAnsiTheme="minorHAnsi" w:cstheme="minorHAnsi"/>
                <w:b/>
                <w:sz w:val="20"/>
                <w:szCs w:val="20"/>
              </w:rPr>
              <w:t>п</w:t>
            </w:r>
            <w:proofErr w:type="gramEnd"/>
            <w:r w:rsidRPr="00A42265">
              <w:rPr>
                <w:rStyle w:val="FontStyle12"/>
                <w:rFonts w:asciiTheme="minorHAnsi" w:hAnsiTheme="minorHAnsi" w:cstheme="minorHAnsi"/>
                <w:b/>
                <w:sz w:val="20"/>
                <w:szCs w:val="20"/>
              </w:rPr>
              <w:t>/п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A42265" w:rsidRDefault="0049023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2265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A42265" w:rsidRDefault="0049023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2265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Кол-во</w:t>
            </w:r>
          </w:p>
        </w:tc>
      </w:tr>
      <w:tr w:rsidR="00FF4E9E" w:rsidTr="00FF4E9E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32" w:type="dxa"/>
            </w:tcMar>
            <w:vAlign w:val="center"/>
          </w:tcPr>
          <w:p w:rsidR="00FF4E9E" w:rsidRPr="002A22A2" w:rsidRDefault="00FF4E9E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32" w:type="dxa"/>
            </w:tcMar>
          </w:tcPr>
          <w:p w:rsidR="00FF4E9E" w:rsidRPr="00FF4E9E" w:rsidRDefault="00FF4E9E" w:rsidP="002A22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4E9E">
              <w:rPr>
                <w:rFonts w:asciiTheme="minorHAnsi" w:hAnsiTheme="minorHAnsi" w:cstheme="minorHAnsi"/>
                <w:b/>
                <w:sz w:val="20"/>
                <w:szCs w:val="20"/>
              </w:rPr>
              <w:t>Сваебойная техника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32" w:type="dxa"/>
            </w:tcMar>
          </w:tcPr>
          <w:p w:rsidR="00FF4E9E" w:rsidRPr="002A22A2" w:rsidRDefault="00FF4E9E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Сваебойная установка </w:t>
            </w: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JUNTTAN</w:t>
            </w: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PM</w:t>
            </w: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-26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Навесной </w:t>
            </w:r>
            <w:proofErr w:type="spellStart"/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гидромолот</w:t>
            </w:r>
            <w:proofErr w:type="spellEnd"/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</w:t>
            </w: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Н-70 с гидростанцией </w:t>
            </w: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NHP</w:t>
            </w: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-150</w:t>
            </w:r>
            <w:proofErr w:type="gramEnd"/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49023F" w:rsidTr="00E66EC8">
        <w:trPr>
          <w:cantSplit/>
          <w:trHeight w:val="267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A42265" w:rsidP="00E66EC8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E66EC8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Сваебойная установка</w:t>
            </w:r>
            <w:r w:rsidRPr="00E66E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66EC8">
              <w:rPr>
                <w:rFonts w:asciiTheme="minorHAnsi" w:hAnsiTheme="minorHAnsi" w:cstheme="minorHAnsi"/>
                <w:sz w:val="20"/>
                <w:szCs w:val="20"/>
              </w:rPr>
              <w:t>Weserhutte</w:t>
            </w:r>
            <w:proofErr w:type="spellEnd"/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66EC8">
              <w:rPr>
                <w:rFonts w:asciiTheme="minorHAnsi" w:hAnsiTheme="minorHAnsi" w:cstheme="minorHAnsi"/>
                <w:sz w:val="20"/>
                <w:szCs w:val="20"/>
              </w:rPr>
              <w:t>Hw</w:t>
            </w:r>
            <w:proofErr w:type="spellEnd"/>
            <w:r w:rsidR="002A22A2">
              <w:rPr>
                <w:rFonts w:asciiTheme="minorHAnsi" w:hAnsiTheme="minorHAnsi" w:cstheme="minorHAnsi"/>
                <w:sz w:val="20"/>
                <w:szCs w:val="20"/>
              </w:rPr>
              <w:t xml:space="preserve"> 250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E66E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Вибропогружатель </w:t>
            </w: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ICE</w:t>
            </w: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-216 с гидростанцией </w:t>
            </w: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ICE</w:t>
            </w: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-175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A22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Навесной </w:t>
            </w:r>
            <w:proofErr w:type="spellStart"/>
            <w:r w:rsidRPr="002A22A2">
              <w:rPr>
                <w:rFonts w:asciiTheme="minorHAnsi" w:hAnsiTheme="minorHAnsi" w:cstheme="minorHAnsi"/>
                <w:bCs/>
                <w:sz w:val="20"/>
                <w:szCs w:val="20"/>
              </w:rPr>
              <w:t>гидромолот</w:t>
            </w:r>
            <w:proofErr w:type="spellEnd"/>
            <w:r w:rsidRPr="002A22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НН5 В</w:t>
            </w:r>
            <w:r w:rsidRPr="002A22A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S</w:t>
            </w:r>
            <w:r w:rsidRPr="002A22A2">
              <w:rPr>
                <w:rFonts w:asciiTheme="minorHAnsi" w:hAnsiTheme="minorHAnsi" w:cstheme="minorHAnsi"/>
                <w:bCs/>
                <w:sz w:val="20"/>
                <w:szCs w:val="20"/>
              </w:rPr>
              <w:t>Р с гидростанцией ICE</w:t>
            </w: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-75</w:t>
            </w:r>
            <w:proofErr w:type="gramEnd"/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Навесной </w:t>
            </w:r>
            <w:proofErr w:type="spellStart"/>
            <w:r w:rsidRPr="002A22A2">
              <w:rPr>
                <w:rFonts w:asciiTheme="minorHAnsi" w:hAnsiTheme="minorHAnsi" w:cstheme="minorHAnsi"/>
                <w:bCs/>
                <w:sz w:val="20"/>
                <w:szCs w:val="20"/>
              </w:rPr>
              <w:t>гидромолот</w:t>
            </w:r>
            <w:proofErr w:type="spellEnd"/>
            <w:r w:rsidRPr="002A22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A22A2">
              <w:rPr>
                <w:rFonts w:asciiTheme="minorHAnsi" w:hAnsiTheme="minorHAnsi" w:cstheme="minorHAnsi"/>
                <w:bCs/>
                <w:sz w:val="20"/>
                <w:szCs w:val="20"/>
              </w:rPr>
              <w:t>Liebherr</w:t>
            </w:r>
            <w:proofErr w:type="spellEnd"/>
            <w:r w:rsidRPr="002A22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H-240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FF4E9E" w:rsidTr="00005C9C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32" w:type="dxa"/>
            </w:tcMar>
            <w:vAlign w:val="center"/>
          </w:tcPr>
          <w:p w:rsidR="00FF4E9E" w:rsidRPr="00005C9C" w:rsidRDefault="00FF4E9E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32" w:type="dxa"/>
            </w:tcMar>
          </w:tcPr>
          <w:p w:rsidR="00FF4E9E" w:rsidRPr="00005C9C" w:rsidRDefault="00FF4E9E" w:rsidP="002A22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C9C">
              <w:rPr>
                <w:rFonts w:asciiTheme="minorHAnsi" w:hAnsiTheme="minorHAnsi" w:cstheme="minorHAnsi"/>
                <w:b/>
                <w:sz w:val="20"/>
                <w:szCs w:val="20"/>
              </w:rPr>
              <w:t>Буровая техника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32" w:type="dxa"/>
            </w:tcMar>
          </w:tcPr>
          <w:p w:rsidR="00FF4E9E" w:rsidRPr="00005C9C" w:rsidRDefault="00FF4E9E" w:rsidP="002A22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Буровая установка </w:t>
            </w:r>
            <w:proofErr w:type="spellStart"/>
            <w:r w:rsidR="00F96427" w:rsidRPr="002A22A2">
              <w:rPr>
                <w:rFonts w:asciiTheme="minorHAnsi" w:hAnsiTheme="minorHAnsi" w:cstheme="minorHAnsi"/>
                <w:sz w:val="20"/>
                <w:szCs w:val="20"/>
              </w:rPr>
              <w:t>Casagrande</w:t>
            </w:r>
            <w:proofErr w:type="spellEnd"/>
            <w:r w:rsidR="00F96427"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 B 250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Буровая установка </w:t>
            </w:r>
            <w:proofErr w:type="spellStart"/>
            <w:r w:rsidR="00F96427" w:rsidRPr="002A22A2">
              <w:rPr>
                <w:rFonts w:asciiTheme="minorHAnsi" w:hAnsiTheme="minorHAnsi" w:cstheme="minorHAnsi"/>
                <w:sz w:val="20"/>
                <w:szCs w:val="20"/>
              </w:rPr>
              <w:t>Casagrande</w:t>
            </w:r>
            <w:proofErr w:type="spellEnd"/>
            <w:r w:rsidR="00F96427"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 B </w:t>
            </w:r>
            <w:r w:rsidR="00F96427"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130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FF4E9E" w:rsidTr="00005C9C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32" w:type="dxa"/>
            </w:tcMar>
            <w:vAlign w:val="center"/>
          </w:tcPr>
          <w:p w:rsidR="00FF4E9E" w:rsidRPr="00005C9C" w:rsidRDefault="00FF4E9E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32" w:type="dxa"/>
            </w:tcMar>
          </w:tcPr>
          <w:p w:rsidR="00FF4E9E" w:rsidRPr="00005C9C" w:rsidRDefault="00FF4E9E" w:rsidP="002A22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C9C">
              <w:rPr>
                <w:rFonts w:asciiTheme="minorHAnsi" w:hAnsiTheme="minorHAnsi" w:cstheme="minorHAnsi"/>
                <w:b/>
                <w:sz w:val="20"/>
                <w:szCs w:val="20"/>
              </w:rPr>
              <w:t>Грузоподъемная техника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32" w:type="dxa"/>
            </w:tcMar>
          </w:tcPr>
          <w:p w:rsidR="00FF4E9E" w:rsidRPr="00005C9C" w:rsidRDefault="00FF4E9E" w:rsidP="002A22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Кран гусеничный LIEBHERR HS 883 HD 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Автокран КАТО </w:t>
            </w: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NK</w:t>
            </w: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-750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E94394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E94394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rFonts w:asciiTheme="minorHAnsi" w:hAnsiTheme="minorHAnsi" w:cstheme="minorHAnsi"/>
                <w:spacing w:val="-20"/>
                <w:sz w:val="20"/>
                <w:szCs w:val="20"/>
              </w:rPr>
            </w:pPr>
            <w:r>
              <w:rPr>
                <w:rStyle w:val="FontStyle13"/>
                <w:rFonts w:asciiTheme="minorHAnsi" w:hAnsiTheme="minorHAnsi" w:cstheme="minorHAnsi"/>
                <w:spacing w:val="-20"/>
                <w:sz w:val="20"/>
                <w:szCs w:val="20"/>
              </w:rPr>
              <w:t>3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94394" w:rsidRPr="002A22A2" w:rsidRDefault="00E94394" w:rsidP="00E66E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Автокран КАМАЗ</w:t>
            </w:r>
            <w:r w:rsidR="00E66EC8" w:rsidRPr="00E66EC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стрела 30 м</w:t>
            </w:r>
            <w:r w:rsidR="00E66EC8" w:rsidRPr="00E66EC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66EC8">
              <w:rPr>
                <w:rFonts w:asciiTheme="minorHAnsi" w:hAnsiTheme="minorHAnsi" w:cstheme="minorHAnsi"/>
                <w:sz w:val="20"/>
                <w:szCs w:val="20"/>
              </w:rPr>
              <w:t xml:space="preserve"> грузоподъемность 32 </w:t>
            </w: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94394" w:rsidRPr="00005C9C" w:rsidRDefault="00005C9C" w:rsidP="002A22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E94394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E94394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rFonts w:asciiTheme="minorHAnsi" w:hAnsiTheme="minorHAnsi" w:cstheme="minorHAnsi"/>
                <w:spacing w:val="-20"/>
                <w:sz w:val="20"/>
                <w:szCs w:val="20"/>
              </w:rPr>
            </w:pPr>
            <w:r>
              <w:rPr>
                <w:rStyle w:val="FontStyle13"/>
                <w:rFonts w:asciiTheme="minorHAnsi" w:hAnsiTheme="minorHAnsi" w:cstheme="minorHAnsi"/>
                <w:spacing w:val="-20"/>
                <w:sz w:val="20"/>
                <w:szCs w:val="20"/>
              </w:rPr>
              <w:t>4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94394" w:rsidRPr="002A22A2" w:rsidRDefault="00E94394" w:rsidP="00E66E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Манипулятор на базе </w:t>
            </w:r>
            <w:proofErr w:type="spellStart"/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Камаз</w:t>
            </w:r>
            <w:proofErr w:type="spellEnd"/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 6х4 кузов 6.2 на 2.48 м</w:t>
            </w:r>
            <w:r w:rsidR="00E66EC8" w:rsidRPr="00E66EC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 11 т</w:t>
            </w:r>
            <w:r w:rsidR="00E66EC8" w:rsidRPr="00E66EC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66E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стрела 11 м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94394" w:rsidRPr="00005C9C" w:rsidRDefault="00005C9C" w:rsidP="002A22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Кран самоходный КАТО </w:t>
            </w: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KR</w:t>
            </w: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-25</w:t>
            </w: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</w:t>
            </w: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Кран гусеничный </w:t>
            </w: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SUMITOMO</w:t>
            </w: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</w:t>
            </w: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350</w:t>
            </w: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Кран гусеничный </w:t>
            </w:r>
            <w:r w:rsidRPr="002A22A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KOBELCO</w:t>
            </w:r>
            <w:r w:rsidRPr="002A22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ВМ7045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FF4E9E" w:rsidTr="00005C9C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32" w:type="dxa"/>
            </w:tcMar>
            <w:vAlign w:val="center"/>
          </w:tcPr>
          <w:p w:rsidR="00FF4E9E" w:rsidRPr="00005C9C" w:rsidRDefault="00FF4E9E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32" w:type="dxa"/>
            </w:tcMar>
          </w:tcPr>
          <w:p w:rsidR="00FF4E9E" w:rsidRPr="00005C9C" w:rsidRDefault="00FF4E9E" w:rsidP="002A22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C9C">
              <w:rPr>
                <w:rFonts w:asciiTheme="minorHAnsi" w:hAnsiTheme="minorHAnsi" w:cstheme="minorHAnsi"/>
                <w:b/>
                <w:sz w:val="20"/>
                <w:szCs w:val="20"/>
              </w:rPr>
              <w:t>Землеройная техника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32" w:type="dxa"/>
            </w:tcMar>
          </w:tcPr>
          <w:p w:rsidR="00FF4E9E" w:rsidRPr="00005C9C" w:rsidRDefault="00FF4E9E" w:rsidP="002A22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Бульдозер </w:t>
            </w: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KOMATSU</w:t>
            </w: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</w:t>
            </w: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-355</w:t>
            </w: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Бульдозер </w:t>
            </w: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KOMATSU</w:t>
            </w: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</w:t>
            </w: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Х-12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Экскаватор </w:t>
            </w: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Komatsu</w:t>
            </w:r>
            <w:r w:rsidR="00F96427"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PC</w:t>
            </w: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LC</w:t>
            </w: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-6 </w:t>
            </w: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SLF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Экскаватор </w:t>
            </w: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Hitachi</w:t>
            </w: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ZX</w:t>
            </w: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200 с навесным </w:t>
            </w:r>
            <w:r w:rsidRPr="002A22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грейфером </w:t>
            </w:r>
            <w:proofErr w:type="gramStart"/>
            <w:r w:rsidRPr="002A22A2">
              <w:rPr>
                <w:rFonts w:asciiTheme="minorHAnsi" w:hAnsiTheme="minorHAnsi" w:cstheme="minorHAnsi"/>
                <w:bCs/>
                <w:sz w:val="20"/>
                <w:szCs w:val="20"/>
              </w:rPr>
              <w:t>Н</w:t>
            </w:r>
            <w:proofErr w:type="spellStart"/>
            <w:proofErr w:type="gramEnd"/>
            <w:r w:rsidRPr="002A22A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itachi</w:t>
            </w:r>
            <w:proofErr w:type="spellEnd"/>
            <w:r w:rsidRPr="002A22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A22A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EX</w:t>
            </w:r>
            <w:r w:rsidRPr="002A22A2">
              <w:rPr>
                <w:rFonts w:asciiTheme="minorHAnsi" w:hAnsiTheme="minorHAnsi" w:cstheme="minorHAnsi"/>
                <w:bCs/>
                <w:sz w:val="20"/>
                <w:szCs w:val="20"/>
              </w:rPr>
              <w:t>-200-2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Экскаватор </w:t>
            </w:r>
            <w:r w:rsidRPr="002A22A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Hitachi</w:t>
            </w:r>
            <w:r w:rsidRPr="002A22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A22A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ZX</w:t>
            </w:r>
            <w:r w:rsidRPr="002A22A2">
              <w:rPr>
                <w:rFonts w:asciiTheme="minorHAnsi" w:hAnsiTheme="minorHAnsi" w:cstheme="minorHAnsi"/>
                <w:bCs/>
                <w:sz w:val="20"/>
                <w:szCs w:val="20"/>
              </w:rPr>
              <w:t>330</w:t>
            </w:r>
            <w:r w:rsidRPr="002A22A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LC</w:t>
            </w:r>
            <w:r w:rsidRPr="002A22A2">
              <w:rPr>
                <w:rFonts w:asciiTheme="minorHAnsi" w:hAnsiTheme="minorHAnsi" w:cstheme="minorHAnsi"/>
                <w:bCs/>
                <w:sz w:val="20"/>
                <w:szCs w:val="20"/>
              </w:rPr>
              <w:t>-3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E66EC8" w:rsidP="002A22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Экскаватор-погрузчик JSB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E94394"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r w:rsidR="00E94394"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CX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E94394" w:rsidP="002A22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</w:p>
        </w:tc>
      </w:tr>
      <w:tr w:rsidR="00E66EC8" w:rsidRPr="00E94394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E66EC8" w:rsidRPr="00A42265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66EC8" w:rsidRPr="002A22A2" w:rsidRDefault="00E66EC8" w:rsidP="00E66E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Экскаватор-погрузчик JSB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4</w:t>
            </w: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CX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66EC8" w:rsidRPr="002A22A2" w:rsidRDefault="00005C9C" w:rsidP="002A22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E94394" w:rsidRPr="00E94394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E94394" w:rsidRPr="00A42265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94394" w:rsidRPr="002A22A2" w:rsidRDefault="00E94394" w:rsidP="002A22A2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Гидромолот</w:t>
            </w:r>
            <w:proofErr w:type="spellEnd"/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J</w:t>
            </w: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</w:t>
            </w: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PROF-BREKER-PB70H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E94394" w:rsidRPr="002A22A2" w:rsidRDefault="00E94394" w:rsidP="002A22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A42265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bCs/>
                <w:sz w:val="20"/>
                <w:szCs w:val="20"/>
              </w:rPr>
              <w:t>Машина землеройная цепная ЭТЦ-75У (</w:t>
            </w:r>
            <w:proofErr w:type="spellStart"/>
            <w:r w:rsidRPr="002A22A2">
              <w:rPr>
                <w:rFonts w:asciiTheme="minorHAnsi" w:hAnsiTheme="minorHAnsi" w:cstheme="minorHAnsi"/>
                <w:bCs/>
                <w:sz w:val="20"/>
                <w:szCs w:val="20"/>
              </w:rPr>
              <w:t>баровая</w:t>
            </w:r>
            <w:proofErr w:type="spellEnd"/>
            <w:r w:rsidRPr="002A22A2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Погрузчик </w:t>
            </w:r>
            <w:r w:rsidRPr="002A22A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Bobcat S175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005C9C" w:rsidTr="00005C9C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32" w:type="dxa"/>
            </w:tcMar>
            <w:vAlign w:val="center"/>
          </w:tcPr>
          <w:p w:rsidR="00005C9C" w:rsidRPr="00005C9C" w:rsidRDefault="00005C9C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32" w:type="dxa"/>
            </w:tcMar>
          </w:tcPr>
          <w:p w:rsidR="00005C9C" w:rsidRPr="00005C9C" w:rsidRDefault="00005C9C" w:rsidP="00005C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Дорожная специализированная техника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32" w:type="dxa"/>
            </w:tcMar>
          </w:tcPr>
          <w:p w:rsidR="00005C9C" w:rsidRPr="00005C9C" w:rsidRDefault="00005C9C" w:rsidP="002A22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05C9C" w:rsidTr="00005C9C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005C9C" w:rsidRPr="00A42265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4226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005C9C" w:rsidRPr="00005C9C" w:rsidRDefault="00005C9C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Каток дорожный самоходный ДУ-85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005C9C" w:rsidRPr="00005C9C" w:rsidRDefault="00005C9C" w:rsidP="002A22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5C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005C9C" w:rsidTr="00005C9C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005C9C" w:rsidRPr="00A42265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005C9C" w:rsidRPr="00005C9C" w:rsidRDefault="00005C9C" w:rsidP="002A22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Каток дорожный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Hamm 3412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005C9C" w:rsidRPr="00005C9C" w:rsidRDefault="00005C9C" w:rsidP="002A22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</w:p>
        </w:tc>
      </w:tr>
      <w:tr w:rsidR="00005C9C" w:rsidTr="00005C9C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005C9C" w:rsidRPr="00A42265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005C9C" w:rsidRPr="00005C9C" w:rsidRDefault="00005C9C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Каток дорожный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JCB</w:t>
            </w:r>
            <w:r w:rsidRPr="00005C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VM</w:t>
            </w:r>
            <w:r w:rsidRPr="00005C9C">
              <w:rPr>
                <w:rFonts w:asciiTheme="minorHAnsi" w:hAnsiTheme="minorHAnsi" w:cstheme="minorHAnsi"/>
                <w:sz w:val="20"/>
                <w:szCs w:val="20"/>
              </w:rPr>
              <w:t xml:space="preserve"> 132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005C9C" w:rsidRPr="00005C9C" w:rsidRDefault="00005C9C" w:rsidP="002A22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</w:p>
        </w:tc>
      </w:tr>
      <w:tr w:rsidR="00005C9C" w:rsidTr="00005C9C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005C9C" w:rsidRPr="00A42265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005C9C" w:rsidRPr="00005C9C" w:rsidRDefault="00005C9C" w:rsidP="002A22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Каток асфальтный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HD-70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005C9C" w:rsidRPr="00005C9C" w:rsidRDefault="00005C9C" w:rsidP="002A22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</w:p>
        </w:tc>
      </w:tr>
      <w:tr w:rsidR="00005C9C" w:rsidTr="00005C9C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005C9C" w:rsidRPr="00A42265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005C9C" w:rsidRPr="00005C9C" w:rsidRDefault="00005C9C" w:rsidP="00005C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Каток асфальтный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Ammann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AP-240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005C9C" w:rsidRPr="00005C9C" w:rsidRDefault="00005C9C" w:rsidP="002A22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</w:p>
        </w:tc>
      </w:tr>
      <w:tr w:rsidR="00005C9C" w:rsidTr="00005C9C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005C9C" w:rsidRPr="00A42265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005C9C" w:rsidRPr="00005C9C" w:rsidRDefault="00005C9C" w:rsidP="002A22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Асфальтоукладчик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VOGELE SUPER 2100-2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005C9C" w:rsidRPr="00005C9C" w:rsidRDefault="00005C9C" w:rsidP="002A22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005C9C" w:rsidTr="00005C9C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005C9C" w:rsidRPr="00A42265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005C9C" w:rsidRPr="00005C9C" w:rsidRDefault="00005C9C" w:rsidP="002A22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Грейдер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CATERPILLAR 160 H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005C9C" w:rsidRPr="00005C9C" w:rsidRDefault="00005C9C" w:rsidP="002A22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</w:p>
        </w:tc>
      </w:tr>
      <w:tr w:rsidR="00FF4E9E" w:rsidTr="00005C9C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32" w:type="dxa"/>
            </w:tcMar>
            <w:vAlign w:val="center"/>
          </w:tcPr>
          <w:p w:rsidR="00FF4E9E" w:rsidRPr="00005C9C" w:rsidRDefault="00FF4E9E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32" w:type="dxa"/>
            </w:tcMar>
          </w:tcPr>
          <w:p w:rsidR="00FF4E9E" w:rsidRPr="00005C9C" w:rsidRDefault="00FF4E9E" w:rsidP="002A22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C9C">
              <w:rPr>
                <w:rFonts w:asciiTheme="minorHAnsi" w:hAnsiTheme="minorHAnsi" w:cstheme="minorHAnsi"/>
                <w:b/>
                <w:sz w:val="20"/>
                <w:szCs w:val="20"/>
              </w:rPr>
              <w:t>Техника для энергообеспечения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32" w:type="dxa"/>
            </w:tcMar>
          </w:tcPr>
          <w:p w:rsidR="00FF4E9E" w:rsidRPr="00005C9C" w:rsidRDefault="00FF4E9E" w:rsidP="002A22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9023F" w:rsidTr="00005C9C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Парогенератор ППУА-1600/100М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Теплогенератор</w:t>
            </w:r>
            <w:proofErr w:type="spellEnd"/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 29</w:t>
            </w: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MASTER</w:t>
            </w: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</w:t>
            </w: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150/В360  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Воздухонагреватель ЕС-25 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Электростанция FKS</w:t>
            </w: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-S200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Сварочный агрегат АДД4004 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Сварочная машина ВДМ1202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Сварочные выпрямители ВД303/306 и трансформаторы ТДМ400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FF4E9E" w:rsidTr="00A42265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32" w:type="dxa"/>
            </w:tcMar>
            <w:vAlign w:val="center"/>
          </w:tcPr>
          <w:p w:rsidR="00FF4E9E" w:rsidRPr="00A42265" w:rsidRDefault="00FF4E9E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32" w:type="dxa"/>
            </w:tcMar>
          </w:tcPr>
          <w:p w:rsidR="00FF4E9E" w:rsidRPr="00A42265" w:rsidRDefault="00FF4E9E" w:rsidP="002A22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2265">
              <w:rPr>
                <w:rFonts w:asciiTheme="minorHAnsi" w:hAnsiTheme="minorHAnsi" w:cstheme="minorHAnsi"/>
                <w:b/>
                <w:sz w:val="20"/>
                <w:szCs w:val="20"/>
              </w:rPr>
              <w:t>Компрессорная техника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32" w:type="dxa"/>
            </w:tcMar>
          </w:tcPr>
          <w:p w:rsidR="00FF4E9E" w:rsidRPr="00A42265" w:rsidRDefault="00FF4E9E" w:rsidP="002A22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Компрессор AIRMAN </w:t>
            </w: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PDS</w:t>
            </w: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-175 </w:t>
            </w: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Компрессор ПКСД 5,25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FF4E9E" w:rsidTr="00005C9C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32" w:type="dxa"/>
            </w:tcMar>
            <w:vAlign w:val="center"/>
          </w:tcPr>
          <w:p w:rsidR="00FF4E9E" w:rsidRPr="00005C9C" w:rsidRDefault="00FF4E9E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32" w:type="dxa"/>
            </w:tcMar>
          </w:tcPr>
          <w:p w:rsidR="00FF4E9E" w:rsidRPr="00005C9C" w:rsidRDefault="00FF4E9E" w:rsidP="002A22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05C9C">
              <w:rPr>
                <w:rFonts w:asciiTheme="minorHAnsi" w:hAnsiTheme="minorHAnsi" w:cstheme="minorHAnsi"/>
                <w:b/>
                <w:sz w:val="20"/>
                <w:szCs w:val="20"/>
              </w:rPr>
              <w:t>Спецавтотехника</w:t>
            </w:r>
            <w:proofErr w:type="spellEnd"/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32" w:type="dxa"/>
            </w:tcMar>
          </w:tcPr>
          <w:p w:rsidR="00FF4E9E" w:rsidRPr="00005C9C" w:rsidRDefault="00FF4E9E" w:rsidP="002A22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DA6F3D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Автомобиль </w:t>
            </w:r>
            <w:proofErr w:type="spellStart"/>
            <w:r w:rsidRPr="00E66EC8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E66EC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E66EC8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Caravelle</w:t>
            </w:r>
            <w:proofErr w:type="spellEnd"/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Бортовой</w:t>
            </w:r>
            <w:proofErr w:type="gramEnd"/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 а/м </w:t>
            </w: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HYUNDAI</w:t>
            </w: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-100 </w:t>
            </w: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Porter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Седельный тягач MAN TGS</w:t>
            </w:r>
            <w:r w:rsidR="00DA6F3D"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 19.390</w:t>
            </w: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DA6F3D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DA6F3D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A6F3D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rFonts w:asciiTheme="minorHAnsi" w:hAnsiTheme="minorHAnsi" w:cstheme="minorHAnsi"/>
                <w:spacing w:val="-20"/>
                <w:sz w:val="20"/>
                <w:szCs w:val="20"/>
              </w:rPr>
            </w:pPr>
            <w:r>
              <w:rPr>
                <w:rStyle w:val="FontStyle13"/>
                <w:rFonts w:asciiTheme="minorHAnsi" w:hAnsiTheme="minorHAnsi" w:cstheme="minorHAnsi"/>
                <w:spacing w:val="-20"/>
                <w:sz w:val="20"/>
                <w:szCs w:val="20"/>
              </w:rPr>
              <w:t>4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A6F3D" w:rsidRPr="002A22A2" w:rsidRDefault="00E66EC8" w:rsidP="00E66E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r w:rsidR="00DA6F3D"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дельный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DA6F3D" w:rsidRPr="002A22A2">
              <w:rPr>
                <w:rFonts w:asciiTheme="minorHAnsi" w:hAnsiTheme="minorHAnsi" w:cstheme="minorHAnsi"/>
                <w:sz w:val="20"/>
                <w:szCs w:val="20"/>
              </w:rPr>
              <w:t>ягач RENO MAGNUM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A6F3D" w:rsidRPr="002A22A2" w:rsidRDefault="00DA6F3D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DA6F3D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A6F3D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rFonts w:asciiTheme="minorHAnsi" w:hAnsiTheme="minorHAnsi" w:cstheme="minorHAnsi"/>
                <w:spacing w:val="-20"/>
                <w:sz w:val="20"/>
                <w:szCs w:val="20"/>
              </w:rPr>
            </w:pPr>
            <w:r>
              <w:rPr>
                <w:rStyle w:val="FontStyle13"/>
                <w:rFonts w:asciiTheme="minorHAnsi" w:hAnsiTheme="minorHAnsi" w:cstheme="minorHAnsi"/>
                <w:spacing w:val="-20"/>
                <w:sz w:val="20"/>
                <w:szCs w:val="20"/>
              </w:rPr>
              <w:t>5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A6F3D" w:rsidRPr="002A22A2" w:rsidRDefault="00DA6F3D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Платформа для перевозки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A6F3D" w:rsidRPr="00A42265" w:rsidRDefault="00A42265" w:rsidP="002A22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2A22A2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A22A2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rFonts w:asciiTheme="minorHAnsi" w:hAnsiTheme="minorHAnsi" w:cstheme="minorHAnsi"/>
                <w:spacing w:val="-20"/>
                <w:sz w:val="20"/>
                <w:szCs w:val="20"/>
              </w:rPr>
            </w:pPr>
            <w:r>
              <w:rPr>
                <w:rStyle w:val="FontStyle13"/>
                <w:rFonts w:asciiTheme="minorHAnsi" w:hAnsiTheme="minorHAnsi" w:cstheme="minorHAnsi"/>
                <w:spacing w:val="-20"/>
                <w:sz w:val="20"/>
                <w:szCs w:val="20"/>
              </w:rPr>
              <w:t>6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A22A2" w:rsidRPr="002A22A2" w:rsidRDefault="002A22A2" w:rsidP="00E66E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Автомобиль Бензовоз на базе FORD </w:t>
            </w:r>
            <w:proofErr w:type="spellStart"/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Cargo</w:t>
            </w:r>
            <w:proofErr w:type="spellEnd"/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 2526, </w:t>
            </w:r>
            <w:r w:rsidR="00E66E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</w:t>
            </w:r>
            <w:r w:rsidR="00E66EC8" w:rsidRPr="00E66EC8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17.1 м3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A22A2" w:rsidRPr="00A42265" w:rsidRDefault="00A42265" w:rsidP="002A22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DA6F3D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DA6F3D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rFonts w:asciiTheme="minorHAnsi" w:hAnsiTheme="minorHAnsi" w:cstheme="minorHAnsi"/>
                <w:spacing w:val="-20"/>
                <w:sz w:val="20"/>
                <w:szCs w:val="20"/>
              </w:rPr>
            </w:pPr>
            <w:r>
              <w:rPr>
                <w:rStyle w:val="FontStyle13"/>
                <w:rFonts w:asciiTheme="minorHAnsi" w:hAnsiTheme="minorHAnsi" w:cstheme="minorHAnsi"/>
                <w:spacing w:val="-20"/>
                <w:sz w:val="20"/>
                <w:szCs w:val="20"/>
              </w:rPr>
              <w:t>7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A6F3D" w:rsidRPr="002A22A2" w:rsidRDefault="00DA6F3D" w:rsidP="00E66E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Самосвалы КАМАЗ 20 т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DA6F3D" w:rsidRPr="002A22A2" w:rsidRDefault="00DA6F3D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2A22A2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A22A2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Style w:val="FontStyle13"/>
                <w:rFonts w:asciiTheme="minorHAnsi" w:hAnsiTheme="minorHAnsi" w:cstheme="minorHAnsi"/>
                <w:spacing w:val="-20"/>
                <w:sz w:val="20"/>
                <w:szCs w:val="20"/>
              </w:rPr>
            </w:pPr>
            <w:r>
              <w:rPr>
                <w:rStyle w:val="FontStyle13"/>
                <w:rFonts w:asciiTheme="minorHAnsi" w:hAnsiTheme="minorHAnsi" w:cstheme="minorHAnsi"/>
                <w:spacing w:val="-20"/>
                <w:sz w:val="20"/>
                <w:szCs w:val="20"/>
              </w:rPr>
              <w:t>8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A22A2" w:rsidRPr="002A22A2" w:rsidRDefault="002A22A2" w:rsidP="00E66E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Автобетононасос SHWING на базе DAF 85</w:t>
            </w:r>
            <w:r w:rsidR="00E66EC8" w:rsidRPr="00E66EC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 стрела 43 м</w:t>
            </w:r>
            <w:r w:rsidR="00E66EC8" w:rsidRPr="00E66EC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66E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</w:t>
            </w:r>
            <w:r w:rsidR="00E66EC8" w:rsidRPr="00E66EC8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160 м3/ч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A22A2" w:rsidRPr="00A42265" w:rsidRDefault="00A42265" w:rsidP="002A22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FF4E9E" w:rsidTr="00005C9C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32" w:type="dxa"/>
            </w:tcMar>
            <w:vAlign w:val="center"/>
          </w:tcPr>
          <w:p w:rsidR="00FF4E9E" w:rsidRPr="00005C9C" w:rsidRDefault="00FF4E9E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32" w:type="dxa"/>
            </w:tcMar>
          </w:tcPr>
          <w:p w:rsidR="00FF4E9E" w:rsidRPr="00005C9C" w:rsidRDefault="00FF4E9E" w:rsidP="002A22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C9C">
              <w:rPr>
                <w:rFonts w:asciiTheme="minorHAnsi" w:hAnsiTheme="minorHAnsi" w:cstheme="minorHAnsi"/>
                <w:b/>
                <w:sz w:val="20"/>
                <w:szCs w:val="20"/>
              </w:rPr>
              <w:t>Плавучие средства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32" w:type="dxa"/>
            </w:tcMar>
          </w:tcPr>
          <w:p w:rsidR="00FF4E9E" w:rsidRPr="00005C9C" w:rsidRDefault="00FF4E9E" w:rsidP="002A22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Многофункциональный плавающий земснаряд </w:t>
            </w:r>
            <w:proofErr w:type="spellStart"/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Watermaster</w:t>
            </w:r>
            <w:proofErr w:type="spellEnd"/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Classic</w:t>
            </w: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II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Плавкран – копер ПК – 306 типа FD1200 КОВЕ</w:t>
            </w:r>
            <w:proofErr w:type="gramStart"/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</w:t>
            </w: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proofErr w:type="gramEnd"/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pStyle w:val="2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b w:val="0"/>
                <w:sz w:val="20"/>
                <w:szCs w:val="20"/>
              </w:rPr>
              <w:t>Катер БМК-130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Понтоны инвентарные 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FF4E9E" w:rsidTr="00005C9C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32" w:type="dxa"/>
            </w:tcMar>
            <w:vAlign w:val="center"/>
          </w:tcPr>
          <w:p w:rsidR="00FF4E9E" w:rsidRPr="00005C9C" w:rsidRDefault="00FF4E9E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32" w:type="dxa"/>
            </w:tcMar>
          </w:tcPr>
          <w:p w:rsidR="00FF4E9E" w:rsidRPr="00005C9C" w:rsidRDefault="00FF4E9E" w:rsidP="002A22A2">
            <w:pPr>
              <w:pStyle w:val="2"/>
              <w:ind w:left="-3" w:firstLine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5C9C">
              <w:rPr>
                <w:rFonts w:asciiTheme="minorHAnsi" w:hAnsiTheme="minorHAnsi" w:cstheme="minorHAnsi"/>
                <w:sz w:val="20"/>
                <w:szCs w:val="20"/>
              </w:rPr>
              <w:t>Вспомогательное оборудование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32" w:type="dxa"/>
            </w:tcMar>
          </w:tcPr>
          <w:p w:rsidR="00FF4E9E" w:rsidRPr="00005C9C" w:rsidRDefault="00FF4E9E" w:rsidP="002A22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pStyle w:val="2"/>
              <w:ind w:left="-3" w:firstLine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b w:val="0"/>
                <w:sz w:val="20"/>
                <w:szCs w:val="20"/>
              </w:rPr>
              <w:t>Лебёдка ТЛ-10 со стендом для сборки пакетов шпунта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pStyle w:val="2"/>
              <w:ind w:left="-3" w:firstLine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b w:val="0"/>
                <w:sz w:val="20"/>
                <w:szCs w:val="20"/>
              </w:rPr>
              <w:t>Водооткачивающее оборудование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pStyle w:val="2"/>
              <w:ind w:left="-3" w:firstLine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Мобильная линия для производства </w:t>
            </w:r>
            <w:proofErr w:type="spellStart"/>
            <w:r w:rsidRPr="002A22A2">
              <w:rPr>
                <w:rFonts w:asciiTheme="minorHAnsi" w:hAnsiTheme="minorHAnsi" w:cstheme="minorHAnsi"/>
                <w:b w:val="0"/>
                <w:sz w:val="20"/>
                <w:szCs w:val="20"/>
              </w:rPr>
              <w:t>трубошпунтовых</w:t>
            </w:r>
            <w:proofErr w:type="spellEnd"/>
            <w:r w:rsidRPr="002A22A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свай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pStyle w:val="2"/>
              <w:ind w:left="-3" w:firstLine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Окрасочный агрегат </w:t>
            </w:r>
            <w:proofErr w:type="spellStart"/>
            <w:r w:rsidRPr="002A22A2">
              <w:rPr>
                <w:rFonts w:asciiTheme="minorHAnsi" w:hAnsiTheme="minorHAnsi" w:cstheme="minorHAnsi"/>
                <w:b w:val="0"/>
                <w:sz w:val="20"/>
                <w:szCs w:val="20"/>
              </w:rPr>
              <w:t>Taiver</w:t>
            </w:r>
            <w:proofErr w:type="spellEnd"/>
            <w:r w:rsidRPr="002A22A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2A22A2">
              <w:rPr>
                <w:rFonts w:asciiTheme="minorHAnsi" w:hAnsiTheme="minorHAnsi" w:cstheme="minorHAnsi"/>
                <w:b w:val="0"/>
                <w:sz w:val="20"/>
                <w:szCs w:val="20"/>
              </w:rPr>
              <w:t>gold</w:t>
            </w:r>
            <w:proofErr w:type="spellEnd"/>
            <w:r w:rsidRPr="002A22A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ind w:left="-3" w:firstLine="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Виброплита</w:t>
            </w:r>
            <w:proofErr w:type="spellEnd"/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 ЕТ-С</w:t>
            </w: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</w:t>
            </w: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ind w:left="-3" w:firstLine="3"/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 xml:space="preserve">Пескоструйный аппарат </w:t>
            </w:r>
            <w:r w:rsidRPr="002A22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DSG-100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pStyle w:val="2"/>
              <w:ind w:left="-3" w:firstLine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Оборудование для укладки бетона 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pStyle w:val="2"/>
              <w:ind w:left="-3" w:firstLine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b w:val="0"/>
                <w:sz w:val="20"/>
                <w:szCs w:val="20"/>
              </w:rPr>
              <w:t>Оборудование для изготовления арматурных каркасов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pStyle w:val="2"/>
              <w:ind w:left="-3" w:firstLine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b w:val="0"/>
                <w:sz w:val="20"/>
                <w:szCs w:val="20"/>
              </w:rPr>
              <w:t>Грейфер 4-х челюстной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pStyle w:val="2"/>
              <w:ind w:left="-3" w:firstLine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b w:val="0"/>
                <w:sz w:val="20"/>
                <w:szCs w:val="20"/>
              </w:rPr>
              <w:t>Грейфер 2-х челюстной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pStyle w:val="2"/>
              <w:ind w:left="-3" w:firstLine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b w:val="0"/>
                <w:sz w:val="20"/>
                <w:szCs w:val="20"/>
              </w:rPr>
              <w:t>Захват для укладки камня весом 2-6т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49023F" w:rsidTr="002A22A2">
        <w:trPr>
          <w:trHeight w:val="340"/>
          <w:jc w:val="center"/>
        </w:trPr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49023F" w:rsidRPr="002A22A2" w:rsidRDefault="00A42265" w:rsidP="002A22A2">
            <w:pPr>
              <w:pStyle w:val="Style7"/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pStyle w:val="2"/>
              <w:ind w:left="-3" w:firstLine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Бытовые помещения для хоз. работ 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49023F" w:rsidRPr="002A22A2" w:rsidRDefault="0049023F" w:rsidP="002A22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22A2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bookmarkEnd w:id="0"/>
    </w:tbl>
    <w:p w:rsidR="004A6936" w:rsidRDefault="004A6936" w:rsidP="002A22A2">
      <w:pPr>
        <w:tabs>
          <w:tab w:val="center" w:pos="4368"/>
          <w:tab w:val="right" w:pos="9923"/>
        </w:tabs>
        <w:rPr>
          <w:rFonts w:hint="eastAsia"/>
        </w:rPr>
      </w:pPr>
    </w:p>
    <w:sectPr w:rsidR="004A6936" w:rsidSect="0049023F">
      <w:pgSz w:w="11906" w:h="16838"/>
      <w:pgMar w:top="567" w:right="567" w:bottom="567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36"/>
    <w:rsid w:val="00005C9C"/>
    <w:rsid w:val="002A22A2"/>
    <w:rsid w:val="0049023F"/>
    <w:rsid w:val="004A6936"/>
    <w:rsid w:val="00A42265"/>
    <w:rsid w:val="00DA6F3D"/>
    <w:rsid w:val="00E66EC8"/>
    <w:rsid w:val="00E94394"/>
    <w:rsid w:val="00F96427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qFormat/>
    <w:pPr>
      <w:keepNext/>
      <w:ind w:left="567" w:right="567" w:hanging="709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qFormat/>
    <w:rPr>
      <w:rFonts w:ascii="Times New Roman" w:hAnsi="Times New Roman"/>
      <w:sz w:val="22"/>
    </w:rPr>
  </w:style>
  <w:style w:type="character" w:customStyle="1" w:styleId="FontStyle13">
    <w:name w:val="Font Style13"/>
    <w:qFormat/>
    <w:rPr>
      <w:rFonts w:ascii="Times New Roman" w:hAnsi="Times New Roman"/>
      <w:sz w:val="26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Style51">
    <w:name w:val="Style51"/>
    <w:basedOn w:val="a"/>
    <w:qFormat/>
    <w:pPr>
      <w:widowControl w:val="0"/>
      <w:spacing w:line="259" w:lineRule="exact"/>
      <w:ind w:firstLine="533"/>
      <w:jc w:val="both"/>
    </w:pPr>
  </w:style>
  <w:style w:type="paragraph" w:customStyle="1" w:styleId="Style2">
    <w:name w:val="Style2"/>
    <w:basedOn w:val="a"/>
    <w:qFormat/>
    <w:pPr>
      <w:widowControl w:val="0"/>
    </w:pPr>
    <w:rPr>
      <w:rFonts w:ascii="Trebuchet MS" w:hAnsi="Trebuchet MS"/>
    </w:rPr>
  </w:style>
  <w:style w:type="paragraph" w:customStyle="1" w:styleId="Style7">
    <w:name w:val="Style7"/>
    <w:basedOn w:val="a"/>
    <w:qFormat/>
    <w:pPr>
      <w:widowControl w:val="0"/>
      <w:spacing w:line="256" w:lineRule="exact"/>
      <w:ind w:firstLine="526"/>
    </w:pPr>
  </w:style>
  <w:style w:type="character" w:styleId="a8">
    <w:name w:val="Hyperlink"/>
    <w:basedOn w:val="a0"/>
    <w:uiPriority w:val="99"/>
    <w:semiHidden/>
    <w:unhideWhenUsed/>
    <w:rsid w:val="00005C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qFormat/>
    <w:pPr>
      <w:keepNext/>
      <w:ind w:left="567" w:right="567" w:hanging="709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qFormat/>
    <w:rPr>
      <w:rFonts w:ascii="Times New Roman" w:hAnsi="Times New Roman"/>
      <w:sz w:val="22"/>
    </w:rPr>
  </w:style>
  <w:style w:type="character" w:customStyle="1" w:styleId="FontStyle13">
    <w:name w:val="Font Style13"/>
    <w:qFormat/>
    <w:rPr>
      <w:rFonts w:ascii="Times New Roman" w:hAnsi="Times New Roman"/>
      <w:sz w:val="26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Style51">
    <w:name w:val="Style51"/>
    <w:basedOn w:val="a"/>
    <w:qFormat/>
    <w:pPr>
      <w:widowControl w:val="0"/>
      <w:spacing w:line="259" w:lineRule="exact"/>
      <w:ind w:firstLine="533"/>
      <w:jc w:val="both"/>
    </w:pPr>
  </w:style>
  <w:style w:type="paragraph" w:customStyle="1" w:styleId="Style2">
    <w:name w:val="Style2"/>
    <w:basedOn w:val="a"/>
    <w:qFormat/>
    <w:pPr>
      <w:widowControl w:val="0"/>
    </w:pPr>
    <w:rPr>
      <w:rFonts w:ascii="Trebuchet MS" w:hAnsi="Trebuchet MS"/>
    </w:rPr>
  </w:style>
  <w:style w:type="paragraph" w:customStyle="1" w:styleId="Style7">
    <w:name w:val="Style7"/>
    <w:basedOn w:val="a"/>
    <w:qFormat/>
    <w:pPr>
      <w:widowControl w:val="0"/>
      <w:spacing w:line="256" w:lineRule="exact"/>
      <w:ind w:firstLine="526"/>
    </w:pPr>
  </w:style>
  <w:style w:type="character" w:styleId="a8">
    <w:name w:val="Hyperlink"/>
    <w:basedOn w:val="a0"/>
    <w:uiPriority w:val="99"/>
    <w:semiHidden/>
    <w:unhideWhenUsed/>
    <w:rsid w:val="00005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2018-05-18T11:05:00Z</dcterms:created>
  <dcterms:modified xsi:type="dcterms:W3CDTF">2018-05-18T11:05:00Z</dcterms:modified>
  <dc:language>ru-RU</dc:language>
</cp:coreProperties>
</file>